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E88F" w14:textId="36F512DA" w:rsidR="00141599" w:rsidRDefault="001E1BC0" w:rsidP="001E1BC0">
      <w:pPr>
        <w:jc w:val="center"/>
        <w:rPr>
          <w:rFonts w:ascii="Arial" w:hAnsi="Arial" w:cs="Arial"/>
          <w:b/>
          <w:bCs/>
          <w:lang w:val="en-US"/>
        </w:rPr>
      </w:pPr>
      <w:r w:rsidRPr="001E1BC0">
        <w:rPr>
          <w:rFonts w:ascii="Arial" w:hAnsi="Arial" w:cs="Arial"/>
          <w:b/>
          <w:bCs/>
          <w:lang w:val="en-US"/>
        </w:rPr>
        <w:t>Recommendations of the Scrutiny Budget and Performance Panel</w:t>
      </w:r>
    </w:p>
    <w:p w14:paraId="72E0F88E" w14:textId="3BAC44BD" w:rsidR="001E1BC0" w:rsidRPr="001E1BC0" w:rsidRDefault="001E1BC0" w:rsidP="001E1BC0">
      <w:pPr>
        <w:jc w:val="center"/>
        <w:rPr>
          <w:rFonts w:ascii="Arial" w:hAnsi="Arial" w:cs="Arial"/>
          <w:b/>
          <w:bCs/>
          <w:lang w:val="en-US"/>
        </w:rPr>
      </w:pPr>
    </w:p>
    <w:p w14:paraId="584096F7" w14:textId="061D182D" w:rsidR="001E1BC0" w:rsidRPr="001E1BC0" w:rsidRDefault="001E1BC0" w:rsidP="001E1BC0">
      <w:pPr>
        <w:spacing w:after="0"/>
        <w:rPr>
          <w:rFonts w:ascii="Arial" w:hAnsi="Arial" w:cs="Arial"/>
          <w:b/>
          <w:bCs/>
        </w:rPr>
      </w:pPr>
      <w:r w:rsidRPr="001E1BC0">
        <w:rPr>
          <w:rFonts w:ascii="Arial" w:hAnsi="Arial" w:cs="Arial"/>
          <w:b/>
          <w:bCs/>
        </w:rPr>
        <w:t xml:space="preserve">Revenue and Capital Budget Monitoring Quarter </w:t>
      </w:r>
      <w:r w:rsidRPr="001E1BC0">
        <w:rPr>
          <w:rFonts w:ascii="Arial" w:hAnsi="Arial" w:cs="Arial"/>
          <w:b/>
          <w:bCs/>
        </w:rPr>
        <w:t>3</w:t>
      </w:r>
    </w:p>
    <w:p w14:paraId="25351D2A" w14:textId="77777777" w:rsidR="001E1BC0" w:rsidRPr="001E1BC0" w:rsidRDefault="001E1BC0" w:rsidP="001E1BC0">
      <w:pPr>
        <w:spacing w:after="0"/>
        <w:rPr>
          <w:rFonts w:ascii="Arial" w:hAnsi="Arial" w:cs="Arial"/>
        </w:rPr>
      </w:pPr>
    </w:p>
    <w:p w14:paraId="46F1DCAB" w14:textId="5D1E8902" w:rsidR="001E1BC0" w:rsidRDefault="001E1BC0" w:rsidP="001E1BC0">
      <w:pPr>
        <w:spacing w:after="0"/>
        <w:rPr>
          <w:rFonts w:ascii="Arial" w:hAnsi="Arial" w:cs="Arial"/>
        </w:rPr>
      </w:pPr>
      <w:r w:rsidRPr="001E1BC0">
        <w:rPr>
          <w:rFonts w:ascii="Arial" w:hAnsi="Arial" w:cs="Arial"/>
        </w:rPr>
        <w:t>The Panel:</w:t>
      </w:r>
    </w:p>
    <w:p w14:paraId="777AEBA3" w14:textId="77777777" w:rsidR="001E1BC0" w:rsidRPr="001E1BC0" w:rsidRDefault="001E1BC0" w:rsidP="001E1BC0">
      <w:pPr>
        <w:spacing w:after="0"/>
        <w:rPr>
          <w:rFonts w:ascii="Arial" w:hAnsi="Arial" w:cs="Arial"/>
        </w:rPr>
      </w:pPr>
    </w:p>
    <w:p w14:paraId="14C29941" w14:textId="488D6D6C" w:rsidR="001E1BC0" w:rsidRDefault="001E1BC0" w:rsidP="001E1B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E1BC0">
        <w:rPr>
          <w:rFonts w:ascii="Arial" w:hAnsi="Arial" w:cs="Arial"/>
        </w:rPr>
        <w:t xml:space="preserve">hanks the Cabinet Member for Finance, Property and Assets and the Chief Executive for attending, </w:t>
      </w:r>
      <w:r>
        <w:rPr>
          <w:rFonts w:ascii="Arial" w:hAnsi="Arial" w:cs="Arial"/>
        </w:rPr>
        <w:t xml:space="preserve">presenting </w:t>
      </w:r>
      <w:r w:rsidRPr="001E1BC0">
        <w:rPr>
          <w:rFonts w:ascii="Arial" w:hAnsi="Arial" w:cs="Arial"/>
        </w:rPr>
        <w:t>their report and answering questions</w:t>
      </w:r>
      <w:r>
        <w:rPr>
          <w:rFonts w:ascii="Arial" w:hAnsi="Arial" w:cs="Arial"/>
        </w:rPr>
        <w:t xml:space="preserve"> and </w:t>
      </w:r>
    </w:p>
    <w:p w14:paraId="67AADBC8" w14:textId="77777777" w:rsidR="001E1BC0" w:rsidRDefault="001E1BC0" w:rsidP="001E1BC0">
      <w:pPr>
        <w:pStyle w:val="ListParagraph"/>
        <w:ind w:left="360"/>
        <w:rPr>
          <w:rFonts w:ascii="Arial" w:hAnsi="Arial" w:cs="Arial"/>
        </w:rPr>
      </w:pPr>
    </w:p>
    <w:p w14:paraId="27E39E49" w14:textId="45A034ED" w:rsidR="001E1BC0" w:rsidRPr="001E1BC0" w:rsidRDefault="001E1BC0" w:rsidP="001E1B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E1BC0">
        <w:rPr>
          <w:rFonts w:ascii="Arial" w:hAnsi="Arial" w:cs="Arial"/>
        </w:rPr>
        <w:t xml:space="preserve">elcomes the update on the additional resources being invested to deliver corporate projects. </w:t>
      </w:r>
      <w:bookmarkStart w:id="0" w:name="_GoBack"/>
      <w:bookmarkEnd w:id="0"/>
    </w:p>
    <w:p w14:paraId="5AD5E8E4" w14:textId="77777777" w:rsidR="001E1BC0" w:rsidRPr="001E1BC0" w:rsidRDefault="001E1BC0" w:rsidP="001E1BC0">
      <w:pPr>
        <w:jc w:val="center"/>
        <w:rPr>
          <w:rFonts w:ascii="Arial" w:hAnsi="Arial" w:cs="Arial"/>
          <w:b/>
          <w:bCs/>
          <w:lang w:val="en-US"/>
        </w:rPr>
      </w:pPr>
    </w:p>
    <w:sectPr w:rsidR="001E1BC0" w:rsidRPr="001E1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DB0"/>
    <w:multiLevelType w:val="hybridMultilevel"/>
    <w:tmpl w:val="329AA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6B6D"/>
    <w:multiLevelType w:val="hybridMultilevel"/>
    <w:tmpl w:val="2702E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C0"/>
    <w:rsid w:val="00141599"/>
    <w:rsid w:val="001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2B46"/>
  <w15:chartTrackingRefBased/>
  <w15:docId w15:val="{A529B064-DBF3-43FA-8D88-CBB9708B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C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South Ribble Borough Council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Lynch</dc:creator>
  <cp:keywords/>
  <dc:description/>
  <cp:lastModifiedBy>Charlotte Lynch</cp:lastModifiedBy>
  <cp:revision>1</cp:revision>
  <dcterms:created xsi:type="dcterms:W3CDTF">2022-03-22T12:58:00Z</dcterms:created>
  <dcterms:modified xsi:type="dcterms:W3CDTF">2022-03-22T13:04:00Z</dcterms:modified>
</cp:coreProperties>
</file>